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381609" w14:textId="77777777" w:rsidR="008C05A6" w:rsidRPr="004C3A4A" w:rsidRDefault="008C05A6" w:rsidP="008C05A6">
      <w:pPr>
        <w:pStyle w:val="2"/>
        <w:jc w:val="center"/>
        <w:rPr>
          <w:rFonts w:ascii="Times New Roman" w:hAnsi="Times New Roman" w:cs="Times New Roman"/>
          <w:bCs w:val="0"/>
          <w:i w:val="0"/>
          <w:sz w:val="24"/>
          <w:szCs w:val="24"/>
        </w:rPr>
      </w:pPr>
      <w:r w:rsidRPr="004C3A4A">
        <w:rPr>
          <w:rFonts w:ascii="Times New Roman" w:hAnsi="Times New Roman" w:cs="Times New Roman"/>
          <w:bCs w:val="0"/>
          <w:i w:val="0"/>
          <w:sz w:val="24"/>
          <w:szCs w:val="24"/>
        </w:rPr>
        <w:t>ПОЯСНЮВАЛЬНА  ЗАПИСКА</w:t>
      </w:r>
    </w:p>
    <w:p w14:paraId="79B2336E" w14:textId="77777777" w:rsidR="008C05A6" w:rsidRPr="004C3A4A" w:rsidRDefault="008C05A6" w:rsidP="008C05A6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4C3A4A">
        <w:rPr>
          <w:rFonts w:ascii="Times New Roman" w:hAnsi="Times New Roman" w:cs="Times New Roman"/>
          <w:b w:val="0"/>
          <w:sz w:val="24"/>
          <w:szCs w:val="24"/>
        </w:rPr>
        <w:t xml:space="preserve">до </w:t>
      </w:r>
      <w:proofErr w:type="spellStart"/>
      <w:r w:rsidR="004C3E87" w:rsidRPr="004C3A4A">
        <w:rPr>
          <w:rFonts w:ascii="Times New Roman" w:hAnsi="Times New Roman" w:cs="Times New Roman"/>
          <w:b w:val="0"/>
          <w:sz w:val="24"/>
          <w:szCs w:val="24"/>
        </w:rPr>
        <w:t>про</w:t>
      </w:r>
      <w:r w:rsidR="00F64DEA" w:rsidRPr="004C3A4A">
        <w:rPr>
          <w:rFonts w:ascii="Times New Roman" w:hAnsi="Times New Roman" w:cs="Times New Roman"/>
          <w:b w:val="0"/>
          <w:sz w:val="24"/>
          <w:szCs w:val="24"/>
        </w:rPr>
        <w:t>є</w:t>
      </w:r>
      <w:r w:rsidR="004C3E87" w:rsidRPr="004C3A4A">
        <w:rPr>
          <w:rFonts w:ascii="Times New Roman" w:hAnsi="Times New Roman" w:cs="Times New Roman"/>
          <w:b w:val="0"/>
          <w:sz w:val="24"/>
          <w:szCs w:val="24"/>
        </w:rPr>
        <w:t>кту</w:t>
      </w:r>
      <w:proofErr w:type="spellEnd"/>
      <w:r w:rsidRPr="004C3A4A">
        <w:rPr>
          <w:rFonts w:ascii="Times New Roman" w:hAnsi="Times New Roman" w:cs="Times New Roman"/>
          <w:b w:val="0"/>
          <w:sz w:val="24"/>
          <w:szCs w:val="24"/>
        </w:rPr>
        <w:t xml:space="preserve"> рішення сесії обласної ради</w:t>
      </w:r>
    </w:p>
    <w:p w14:paraId="77ECFCA6" w14:textId="7D3C2012" w:rsidR="008A6C0A" w:rsidRPr="004C3A4A" w:rsidRDefault="00E61EFA" w:rsidP="008A6C0A">
      <w:pPr>
        <w:jc w:val="center"/>
        <w:rPr>
          <w:sz w:val="24"/>
          <w:szCs w:val="24"/>
        </w:rPr>
      </w:pPr>
      <w:r w:rsidRPr="004C3A4A">
        <w:rPr>
          <w:sz w:val="24"/>
          <w:szCs w:val="24"/>
        </w:rPr>
        <w:t>«</w:t>
      </w:r>
      <w:r w:rsidR="008A6C0A" w:rsidRPr="004C3A4A">
        <w:rPr>
          <w:sz w:val="24"/>
          <w:szCs w:val="24"/>
        </w:rPr>
        <w:t>Про прийняття  у спільну власність</w:t>
      </w:r>
      <w:r w:rsidR="008A6C0A" w:rsidRPr="004C3A4A">
        <w:rPr>
          <w:sz w:val="24"/>
          <w:szCs w:val="24"/>
        </w:rPr>
        <w:t xml:space="preserve"> </w:t>
      </w:r>
      <w:r w:rsidR="008A6C0A" w:rsidRPr="004C3A4A">
        <w:rPr>
          <w:sz w:val="24"/>
          <w:szCs w:val="24"/>
        </w:rPr>
        <w:t>територіальних громад сіл, селищ,</w:t>
      </w:r>
    </w:p>
    <w:p w14:paraId="446BECD6" w14:textId="38BED0CA" w:rsidR="008C05A6" w:rsidRPr="004C3A4A" w:rsidRDefault="008A6C0A" w:rsidP="008A6C0A">
      <w:pPr>
        <w:shd w:val="clear" w:color="auto" w:fill="FFFFFF"/>
        <w:jc w:val="center"/>
        <w:textAlignment w:val="top"/>
        <w:rPr>
          <w:sz w:val="24"/>
          <w:szCs w:val="24"/>
        </w:rPr>
      </w:pPr>
      <w:r w:rsidRPr="004C3A4A">
        <w:rPr>
          <w:sz w:val="24"/>
          <w:szCs w:val="24"/>
        </w:rPr>
        <w:t>міст Закарпатської області придбаного</w:t>
      </w:r>
      <w:r w:rsidRPr="004C3A4A">
        <w:rPr>
          <w:sz w:val="24"/>
          <w:szCs w:val="24"/>
        </w:rPr>
        <w:t xml:space="preserve"> </w:t>
      </w:r>
      <w:r w:rsidRPr="004C3A4A">
        <w:rPr>
          <w:sz w:val="24"/>
          <w:szCs w:val="24"/>
        </w:rPr>
        <w:t>(набутого) нерухомого майна</w:t>
      </w:r>
      <w:r w:rsidR="00815786" w:rsidRPr="004C3A4A">
        <w:rPr>
          <w:sz w:val="24"/>
          <w:szCs w:val="24"/>
        </w:rPr>
        <w:t>»</w:t>
      </w:r>
    </w:p>
    <w:p w14:paraId="7B699A8A" w14:textId="77777777" w:rsidR="00FD30FB" w:rsidRPr="004C3A4A" w:rsidRDefault="00FD30FB" w:rsidP="0072620B">
      <w:pPr>
        <w:jc w:val="center"/>
        <w:rPr>
          <w:sz w:val="24"/>
          <w:szCs w:val="24"/>
        </w:rPr>
      </w:pPr>
    </w:p>
    <w:p w14:paraId="1D5AA74E" w14:textId="77777777" w:rsidR="008C05A6" w:rsidRPr="004C3A4A" w:rsidRDefault="008C05A6" w:rsidP="00FD30FB">
      <w:pPr>
        <w:jc w:val="center"/>
        <w:rPr>
          <w:b/>
          <w:bCs w:val="0"/>
          <w:iCs/>
          <w:sz w:val="24"/>
          <w:szCs w:val="24"/>
        </w:rPr>
      </w:pPr>
      <w:r w:rsidRPr="004C3A4A">
        <w:rPr>
          <w:b/>
          <w:bCs w:val="0"/>
          <w:iCs/>
          <w:sz w:val="24"/>
          <w:szCs w:val="24"/>
        </w:rPr>
        <w:t>1. Обґрунтування  необхідності прийняття рішення.</w:t>
      </w:r>
    </w:p>
    <w:p w14:paraId="0AF3D5B8" w14:textId="62EF57AB" w:rsidR="00D13D39" w:rsidRPr="004C3A4A" w:rsidRDefault="008C05A6" w:rsidP="008C05A6">
      <w:pPr>
        <w:jc w:val="both"/>
        <w:rPr>
          <w:sz w:val="24"/>
          <w:szCs w:val="24"/>
        </w:rPr>
      </w:pPr>
      <w:r w:rsidRPr="004C3A4A">
        <w:rPr>
          <w:bCs w:val="0"/>
          <w:sz w:val="24"/>
          <w:szCs w:val="24"/>
        </w:rPr>
        <w:tab/>
      </w:r>
      <w:r w:rsidR="009F1D95" w:rsidRPr="004C3A4A">
        <w:rPr>
          <w:bCs w:val="0"/>
          <w:sz w:val="24"/>
          <w:szCs w:val="24"/>
        </w:rPr>
        <w:t xml:space="preserve">Підстава розроблення </w:t>
      </w:r>
      <w:proofErr w:type="spellStart"/>
      <w:r w:rsidR="009F1D95" w:rsidRPr="004C3A4A">
        <w:rPr>
          <w:bCs w:val="0"/>
          <w:sz w:val="24"/>
          <w:szCs w:val="24"/>
        </w:rPr>
        <w:t>проє</w:t>
      </w:r>
      <w:r w:rsidRPr="004C3A4A">
        <w:rPr>
          <w:bCs w:val="0"/>
          <w:sz w:val="24"/>
          <w:szCs w:val="24"/>
        </w:rPr>
        <w:t>кту</w:t>
      </w:r>
      <w:proofErr w:type="spellEnd"/>
      <w:r w:rsidRPr="004C3A4A">
        <w:rPr>
          <w:bCs w:val="0"/>
          <w:sz w:val="24"/>
          <w:szCs w:val="24"/>
        </w:rPr>
        <w:t xml:space="preserve"> – </w:t>
      </w:r>
      <w:r w:rsidRPr="004C3A4A">
        <w:rPr>
          <w:sz w:val="24"/>
          <w:szCs w:val="24"/>
        </w:rPr>
        <w:t>стат</w:t>
      </w:r>
      <w:r w:rsidR="00531559" w:rsidRPr="004C3A4A">
        <w:rPr>
          <w:sz w:val="24"/>
          <w:szCs w:val="24"/>
        </w:rPr>
        <w:t>ті</w:t>
      </w:r>
      <w:r w:rsidR="00D13D39" w:rsidRPr="004C3A4A">
        <w:rPr>
          <w:sz w:val="24"/>
          <w:szCs w:val="24"/>
        </w:rPr>
        <w:t xml:space="preserve"> </w:t>
      </w:r>
      <w:r w:rsidRPr="004C3A4A">
        <w:rPr>
          <w:sz w:val="24"/>
          <w:szCs w:val="24"/>
        </w:rPr>
        <w:t>43</w:t>
      </w:r>
      <w:r w:rsidR="00C564BD" w:rsidRPr="004C3A4A">
        <w:rPr>
          <w:sz w:val="24"/>
          <w:szCs w:val="24"/>
        </w:rPr>
        <w:t xml:space="preserve">, </w:t>
      </w:r>
      <w:r w:rsidRPr="004C3A4A">
        <w:rPr>
          <w:sz w:val="24"/>
          <w:szCs w:val="24"/>
        </w:rPr>
        <w:t xml:space="preserve">60 </w:t>
      </w:r>
      <w:r w:rsidR="00100FFA" w:rsidRPr="004C3A4A">
        <w:rPr>
          <w:sz w:val="24"/>
          <w:szCs w:val="24"/>
        </w:rPr>
        <w:t>Закону України «Про місцеве самоврядування в Україні»,</w:t>
      </w:r>
      <w:r w:rsidR="00D13D39" w:rsidRPr="004C3A4A">
        <w:rPr>
          <w:sz w:val="24"/>
          <w:szCs w:val="24"/>
        </w:rPr>
        <w:t xml:space="preserve"> ст</w:t>
      </w:r>
      <w:r w:rsidR="008A6C0A" w:rsidRPr="004C3A4A">
        <w:rPr>
          <w:sz w:val="24"/>
          <w:szCs w:val="24"/>
        </w:rPr>
        <w:t>атті 133,135</w:t>
      </w:r>
      <w:r w:rsidR="00D13D39" w:rsidRPr="004C3A4A">
        <w:rPr>
          <w:sz w:val="24"/>
          <w:szCs w:val="24"/>
        </w:rPr>
        <w:t xml:space="preserve"> </w:t>
      </w:r>
      <w:r w:rsidR="00A82B7D" w:rsidRPr="004C3A4A">
        <w:rPr>
          <w:sz w:val="24"/>
          <w:szCs w:val="24"/>
        </w:rPr>
        <w:t>Господарського кодексу України</w:t>
      </w:r>
      <w:r w:rsidR="00A82B7D" w:rsidRPr="004C3A4A">
        <w:rPr>
          <w:sz w:val="24"/>
          <w:szCs w:val="24"/>
          <w:shd w:val="clear" w:color="auto" w:fill="FFFFFF"/>
        </w:rPr>
        <w:t>,</w:t>
      </w:r>
      <w:r w:rsidR="00D13D39" w:rsidRPr="004C3A4A">
        <w:rPr>
          <w:sz w:val="24"/>
          <w:szCs w:val="24"/>
        </w:rPr>
        <w:t xml:space="preserve"> Положення про основні засади управління об’єктами </w:t>
      </w:r>
      <w:bookmarkStart w:id="0" w:name="_Hlk160612882"/>
      <w:r w:rsidR="00D13D39" w:rsidRPr="004C3A4A">
        <w:rPr>
          <w:sz w:val="24"/>
          <w:szCs w:val="24"/>
        </w:rPr>
        <w:t xml:space="preserve">спільної власності територіальних громад сіл, селищ, міст Закарпатської області </w:t>
      </w:r>
      <w:bookmarkEnd w:id="0"/>
      <w:r w:rsidR="00D13D39" w:rsidRPr="004C3A4A">
        <w:rPr>
          <w:sz w:val="24"/>
          <w:szCs w:val="24"/>
        </w:rPr>
        <w:t>(обласної комунальної власності), затвердженого рішенням обласної ради від 04.11.2011</w:t>
      </w:r>
      <w:r w:rsidR="003017A5" w:rsidRPr="004C3A4A">
        <w:rPr>
          <w:sz w:val="24"/>
          <w:szCs w:val="24"/>
        </w:rPr>
        <w:t xml:space="preserve"> </w:t>
      </w:r>
      <w:r w:rsidR="00D13D39" w:rsidRPr="004C3A4A">
        <w:rPr>
          <w:sz w:val="24"/>
          <w:szCs w:val="24"/>
        </w:rPr>
        <w:t>№ 326 (зі змінами та доповненнями).</w:t>
      </w:r>
    </w:p>
    <w:p w14:paraId="65443EC5" w14:textId="7306F4D2" w:rsidR="00C4403D" w:rsidRPr="004C3A4A" w:rsidRDefault="00A82B7D" w:rsidP="008C05A6">
      <w:pPr>
        <w:jc w:val="both"/>
        <w:rPr>
          <w:sz w:val="24"/>
          <w:szCs w:val="24"/>
        </w:rPr>
      </w:pPr>
      <w:r w:rsidRPr="004C3A4A">
        <w:rPr>
          <w:sz w:val="24"/>
          <w:szCs w:val="24"/>
        </w:rPr>
        <w:tab/>
      </w:r>
      <w:r w:rsidR="00211B95" w:rsidRPr="004C3A4A">
        <w:rPr>
          <w:sz w:val="24"/>
          <w:szCs w:val="24"/>
        </w:rPr>
        <w:t>Комунальн</w:t>
      </w:r>
      <w:r w:rsidR="00211B95" w:rsidRPr="004C3A4A">
        <w:rPr>
          <w:sz w:val="24"/>
          <w:szCs w:val="24"/>
        </w:rPr>
        <w:t>е</w:t>
      </w:r>
      <w:r w:rsidR="00211B95" w:rsidRPr="004C3A4A">
        <w:rPr>
          <w:sz w:val="24"/>
          <w:szCs w:val="24"/>
        </w:rPr>
        <w:t xml:space="preserve"> підприємство Центральна районна аптека №17 м. Рахів Закарпатського обласного виробничого об’єднання “Фармація”</w:t>
      </w:r>
      <w:r w:rsidR="00E006D1" w:rsidRPr="004C3A4A">
        <w:rPr>
          <w:sz w:val="24"/>
          <w:szCs w:val="24"/>
        </w:rPr>
        <w:t xml:space="preserve">, яке є за своєю організаційно-правовою формою комунальним унітарним комерційним підприємством, заснованим на майні спільної власності територіальних громад </w:t>
      </w:r>
      <w:r w:rsidR="00E006D1" w:rsidRPr="004C3A4A">
        <w:rPr>
          <w:sz w:val="24"/>
          <w:szCs w:val="24"/>
        </w:rPr>
        <w:t>сіл, селищ, міст Закарпатської області</w:t>
      </w:r>
      <w:r w:rsidR="00690A9E">
        <w:rPr>
          <w:sz w:val="24"/>
          <w:szCs w:val="24"/>
        </w:rPr>
        <w:t xml:space="preserve">, з метою розміщення аптеки №89 </w:t>
      </w:r>
      <w:r w:rsidR="00E006D1" w:rsidRPr="004C3A4A">
        <w:rPr>
          <w:sz w:val="24"/>
          <w:szCs w:val="24"/>
        </w:rPr>
        <w:t xml:space="preserve"> набуло у власність </w:t>
      </w:r>
      <w:r w:rsidR="00E006D1" w:rsidRPr="004C3A4A">
        <w:rPr>
          <w:sz w:val="24"/>
          <w:szCs w:val="24"/>
        </w:rPr>
        <w:t xml:space="preserve">житловий будинок в 2/5 (двох п’ятих) частинах, що розташований за </w:t>
      </w:r>
      <w:proofErr w:type="spellStart"/>
      <w:r w:rsidR="00E006D1" w:rsidRPr="004C3A4A">
        <w:rPr>
          <w:sz w:val="24"/>
          <w:szCs w:val="24"/>
        </w:rPr>
        <w:t>адресою</w:t>
      </w:r>
      <w:proofErr w:type="spellEnd"/>
      <w:r w:rsidR="00E006D1" w:rsidRPr="004C3A4A">
        <w:rPr>
          <w:sz w:val="24"/>
          <w:szCs w:val="24"/>
        </w:rPr>
        <w:t>: Тячівський район, с. Середнє Водяне, вул. Богдана Хмельницького, 104</w:t>
      </w:r>
      <w:r w:rsidR="00E006D1" w:rsidRPr="004C3A4A">
        <w:rPr>
          <w:sz w:val="24"/>
          <w:szCs w:val="24"/>
        </w:rPr>
        <w:t xml:space="preserve">, що стверджується </w:t>
      </w:r>
      <w:r w:rsidR="00E006D1" w:rsidRPr="004C3A4A">
        <w:rPr>
          <w:sz w:val="24"/>
          <w:szCs w:val="24"/>
        </w:rPr>
        <w:t>договор</w:t>
      </w:r>
      <w:r w:rsidR="00E006D1" w:rsidRPr="004C3A4A">
        <w:rPr>
          <w:sz w:val="24"/>
          <w:szCs w:val="24"/>
        </w:rPr>
        <w:t>ом</w:t>
      </w:r>
      <w:r w:rsidR="00E006D1" w:rsidRPr="004C3A4A">
        <w:rPr>
          <w:sz w:val="24"/>
          <w:szCs w:val="24"/>
        </w:rPr>
        <w:t xml:space="preserve"> купівлі-продажу, посвідчен</w:t>
      </w:r>
      <w:r w:rsidR="00E006D1" w:rsidRPr="004C3A4A">
        <w:rPr>
          <w:sz w:val="24"/>
          <w:szCs w:val="24"/>
        </w:rPr>
        <w:t>им</w:t>
      </w:r>
      <w:r w:rsidR="00E006D1" w:rsidRPr="004C3A4A">
        <w:rPr>
          <w:sz w:val="24"/>
          <w:szCs w:val="24"/>
        </w:rPr>
        <w:t xml:space="preserve"> 22.06.2001 року за реєстром №1065</w:t>
      </w:r>
      <w:r w:rsidR="002E4198" w:rsidRPr="004C3A4A">
        <w:rPr>
          <w:sz w:val="24"/>
          <w:szCs w:val="24"/>
        </w:rPr>
        <w:t>, згідно якого титульним власником зазначена Центральна районна аптека №17, м. Рахів</w:t>
      </w:r>
      <w:r w:rsidR="00E006D1" w:rsidRPr="004C3A4A">
        <w:rPr>
          <w:sz w:val="24"/>
          <w:szCs w:val="24"/>
        </w:rPr>
        <w:t xml:space="preserve">. </w:t>
      </w:r>
    </w:p>
    <w:p w14:paraId="53C74C23" w14:textId="002D8719" w:rsidR="00F22846" w:rsidRPr="004C3A4A" w:rsidRDefault="00F22846" w:rsidP="008C05A6">
      <w:pPr>
        <w:jc w:val="both"/>
        <w:rPr>
          <w:sz w:val="24"/>
          <w:szCs w:val="24"/>
        </w:rPr>
      </w:pPr>
      <w:r w:rsidRPr="004C3A4A">
        <w:rPr>
          <w:sz w:val="24"/>
          <w:szCs w:val="24"/>
        </w:rPr>
        <w:tab/>
      </w:r>
      <w:r w:rsidR="002E4198" w:rsidRPr="004C3A4A">
        <w:rPr>
          <w:sz w:val="24"/>
          <w:szCs w:val="24"/>
        </w:rPr>
        <w:t>При цьому, в</w:t>
      </w:r>
      <w:r w:rsidRPr="004C3A4A">
        <w:rPr>
          <w:sz w:val="24"/>
          <w:szCs w:val="24"/>
        </w:rPr>
        <w:t>ідповідно до Статуту</w:t>
      </w:r>
      <w:r w:rsidR="002E4198" w:rsidRPr="004C3A4A">
        <w:rPr>
          <w:sz w:val="24"/>
          <w:szCs w:val="24"/>
        </w:rPr>
        <w:t xml:space="preserve"> підприємства, </w:t>
      </w:r>
      <w:r w:rsidR="002E4198" w:rsidRPr="004C3A4A">
        <w:rPr>
          <w:sz w:val="24"/>
          <w:szCs w:val="24"/>
        </w:rPr>
        <w:t>майно</w:t>
      </w:r>
      <w:r w:rsidRPr="004C3A4A">
        <w:rPr>
          <w:sz w:val="24"/>
          <w:szCs w:val="24"/>
        </w:rPr>
        <w:t xml:space="preserve"> </w:t>
      </w:r>
      <w:r w:rsidRPr="004C3A4A">
        <w:rPr>
          <w:sz w:val="24"/>
          <w:szCs w:val="24"/>
        </w:rPr>
        <w:t>Комунальн</w:t>
      </w:r>
      <w:r w:rsidRPr="004C3A4A">
        <w:rPr>
          <w:sz w:val="24"/>
          <w:szCs w:val="24"/>
        </w:rPr>
        <w:t>ого</w:t>
      </w:r>
      <w:r w:rsidRPr="004C3A4A">
        <w:rPr>
          <w:sz w:val="24"/>
          <w:szCs w:val="24"/>
        </w:rPr>
        <w:t xml:space="preserve"> підприємств</w:t>
      </w:r>
      <w:r w:rsidRPr="004C3A4A">
        <w:rPr>
          <w:sz w:val="24"/>
          <w:szCs w:val="24"/>
        </w:rPr>
        <w:t>а</w:t>
      </w:r>
      <w:r w:rsidRPr="004C3A4A">
        <w:rPr>
          <w:sz w:val="24"/>
          <w:szCs w:val="24"/>
        </w:rPr>
        <w:t xml:space="preserve"> Центральна районна аптека №17 м. Рахів Закарпатського обласного виробничого об’єднання “Фармація”</w:t>
      </w:r>
      <w:r w:rsidRPr="004C3A4A">
        <w:rPr>
          <w:sz w:val="24"/>
          <w:szCs w:val="24"/>
        </w:rPr>
        <w:t xml:space="preserve"> є </w:t>
      </w:r>
      <w:r w:rsidRPr="004C3A4A">
        <w:rPr>
          <w:sz w:val="24"/>
          <w:szCs w:val="24"/>
        </w:rPr>
        <w:t>спільно</w:t>
      </w:r>
      <w:r w:rsidRPr="004C3A4A">
        <w:rPr>
          <w:sz w:val="24"/>
          <w:szCs w:val="24"/>
        </w:rPr>
        <w:t>ю</w:t>
      </w:r>
      <w:r w:rsidRPr="004C3A4A">
        <w:rPr>
          <w:sz w:val="24"/>
          <w:szCs w:val="24"/>
        </w:rPr>
        <w:t xml:space="preserve"> власн</w:t>
      </w:r>
      <w:r w:rsidRPr="004C3A4A">
        <w:rPr>
          <w:sz w:val="24"/>
          <w:szCs w:val="24"/>
        </w:rPr>
        <w:t>і</w:t>
      </w:r>
      <w:r w:rsidRPr="004C3A4A">
        <w:rPr>
          <w:sz w:val="24"/>
          <w:szCs w:val="24"/>
        </w:rPr>
        <w:t>ст</w:t>
      </w:r>
      <w:r w:rsidRPr="004C3A4A">
        <w:rPr>
          <w:sz w:val="24"/>
          <w:szCs w:val="24"/>
        </w:rPr>
        <w:t>ю</w:t>
      </w:r>
      <w:r w:rsidRPr="004C3A4A">
        <w:rPr>
          <w:sz w:val="24"/>
          <w:szCs w:val="24"/>
        </w:rPr>
        <w:t xml:space="preserve"> територіальних громад сіл, селищ, міст Закарпатської області</w:t>
      </w:r>
      <w:r w:rsidRPr="004C3A4A">
        <w:rPr>
          <w:sz w:val="24"/>
          <w:szCs w:val="24"/>
        </w:rPr>
        <w:t>. Майном підприємства також є все</w:t>
      </w:r>
      <w:r w:rsidR="002E4198" w:rsidRPr="004C3A4A">
        <w:rPr>
          <w:sz w:val="24"/>
          <w:szCs w:val="24"/>
        </w:rPr>
        <w:t xml:space="preserve"> майно</w:t>
      </w:r>
      <w:r w:rsidRPr="004C3A4A">
        <w:rPr>
          <w:sz w:val="24"/>
          <w:szCs w:val="24"/>
        </w:rPr>
        <w:t xml:space="preserve"> набуте внаслідок господарської діяльності та з інших підстав, не заборонених чинним законодавством України.   </w:t>
      </w:r>
    </w:p>
    <w:p w14:paraId="1FC94060" w14:textId="526C456A" w:rsidR="00A82B7D" w:rsidRPr="004C3A4A" w:rsidRDefault="002E4198" w:rsidP="00C4403D">
      <w:pPr>
        <w:ind w:firstLine="708"/>
        <w:jc w:val="both"/>
        <w:rPr>
          <w:sz w:val="24"/>
          <w:szCs w:val="24"/>
        </w:rPr>
      </w:pPr>
      <w:r w:rsidRPr="004C3A4A">
        <w:rPr>
          <w:sz w:val="24"/>
          <w:szCs w:val="24"/>
        </w:rPr>
        <w:t>Одночасно згідно ч. 2 ст. 60 Закону України</w:t>
      </w:r>
      <w:r w:rsidRPr="004C3A4A">
        <w:rPr>
          <w:sz w:val="24"/>
          <w:szCs w:val="24"/>
          <w:lang w:val="en-US"/>
        </w:rPr>
        <w:t xml:space="preserve"> “</w:t>
      </w:r>
      <w:r w:rsidRPr="004C3A4A">
        <w:rPr>
          <w:sz w:val="24"/>
          <w:szCs w:val="24"/>
        </w:rPr>
        <w:t>Про місцеве самоврядування в Україні</w:t>
      </w:r>
      <w:r w:rsidRPr="004C3A4A">
        <w:rPr>
          <w:sz w:val="24"/>
          <w:szCs w:val="24"/>
          <w:lang w:val="en-US"/>
        </w:rPr>
        <w:t>”</w:t>
      </w:r>
      <w:r w:rsidRPr="004C3A4A">
        <w:rPr>
          <w:sz w:val="24"/>
          <w:szCs w:val="24"/>
        </w:rPr>
        <w:t xml:space="preserve"> п</w:t>
      </w:r>
      <w:r w:rsidR="00C4403D" w:rsidRPr="004C3A4A">
        <w:rPr>
          <w:sz w:val="24"/>
          <w:szCs w:val="24"/>
        </w:rPr>
        <w:t>ідставою для набуття права комунальної власності є передача майна територіальним громадам безоплатно державою, іншими суб'єктами права власності, а також майнових прав, створення, придбання майна органами місцевого самоврядування в порядку, встановленому законом</w:t>
      </w:r>
      <w:r w:rsidRPr="004C3A4A">
        <w:rPr>
          <w:sz w:val="24"/>
          <w:szCs w:val="24"/>
        </w:rPr>
        <w:t>.</w:t>
      </w:r>
    </w:p>
    <w:p w14:paraId="586B8C41" w14:textId="2B5B6A50" w:rsidR="002E4198" w:rsidRPr="004C3A4A" w:rsidRDefault="002E4198" w:rsidP="00C4403D">
      <w:pPr>
        <w:ind w:firstLine="708"/>
        <w:jc w:val="both"/>
        <w:rPr>
          <w:sz w:val="24"/>
          <w:szCs w:val="24"/>
        </w:rPr>
      </w:pPr>
      <w:r w:rsidRPr="004C3A4A">
        <w:rPr>
          <w:sz w:val="24"/>
          <w:szCs w:val="24"/>
        </w:rPr>
        <w:t xml:space="preserve">Враховуючи вищенаведене, виникла необхідність впорядкування документів про право власності на зазначене нерухоме майно з внесенням до Державного реєстру речових прав на нерухоме майно </w:t>
      </w:r>
      <w:r w:rsidR="004C3A4A" w:rsidRPr="004C3A4A">
        <w:rPr>
          <w:sz w:val="24"/>
          <w:szCs w:val="24"/>
        </w:rPr>
        <w:t>відомостей</w:t>
      </w:r>
      <w:r w:rsidR="004C3A4A" w:rsidRPr="004C3A4A">
        <w:rPr>
          <w:sz w:val="24"/>
          <w:szCs w:val="24"/>
        </w:rPr>
        <w:t xml:space="preserve"> про право власності Закарпатської обласної ради.</w:t>
      </w:r>
    </w:p>
    <w:p w14:paraId="17D0B024" w14:textId="6D0A3888" w:rsidR="0013090E" w:rsidRPr="004C3A4A" w:rsidRDefault="00100FFA" w:rsidP="00D13D39">
      <w:pPr>
        <w:jc w:val="both"/>
        <w:rPr>
          <w:b/>
          <w:bCs w:val="0"/>
          <w:iCs/>
          <w:sz w:val="24"/>
          <w:szCs w:val="24"/>
        </w:rPr>
      </w:pPr>
      <w:r w:rsidRPr="004C3A4A">
        <w:rPr>
          <w:sz w:val="24"/>
          <w:szCs w:val="24"/>
        </w:rPr>
        <w:t xml:space="preserve"> </w:t>
      </w:r>
      <w:r w:rsidR="00D13D39" w:rsidRPr="004C3A4A">
        <w:rPr>
          <w:sz w:val="24"/>
          <w:szCs w:val="24"/>
        </w:rPr>
        <w:t xml:space="preserve">                                 </w:t>
      </w:r>
      <w:r w:rsidR="008C05A6" w:rsidRPr="004C3A4A">
        <w:rPr>
          <w:b/>
          <w:bCs w:val="0"/>
          <w:iCs/>
          <w:sz w:val="24"/>
          <w:szCs w:val="24"/>
        </w:rPr>
        <w:t>2. Мета і завдання прийняття рішення.</w:t>
      </w:r>
    </w:p>
    <w:p w14:paraId="703E3276" w14:textId="13351130" w:rsidR="00D13D39" w:rsidRPr="004C3A4A" w:rsidRDefault="008C05A6" w:rsidP="00C07182">
      <w:pPr>
        <w:ind w:firstLine="709"/>
        <w:jc w:val="both"/>
        <w:rPr>
          <w:bCs w:val="0"/>
          <w:sz w:val="24"/>
          <w:szCs w:val="24"/>
        </w:rPr>
      </w:pPr>
      <w:r w:rsidRPr="004C3A4A">
        <w:rPr>
          <w:bCs w:val="0"/>
          <w:sz w:val="24"/>
          <w:szCs w:val="24"/>
        </w:rPr>
        <w:t xml:space="preserve">Мета </w:t>
      </w:r>
      <w:proofErr w:type="spellStart"/>
      <w:r w:rsidRPr="004C3A4A">
        <w:rPr>
          <w:bCs w:val="0"/>
          <w:sz w:val="24"/>
          <w:szCs w:val="24"/>
        </w:rPr>
        <w:t>про</w:t>
      </w:r>
      <w:r w:rsidR="009F1D95" w:rsidRPr="004C3A4A">
        <w:rPr>
          <w:bCs w:val="0"/>
          <w:sz w:val="24"/>
          <w:szCs w:val="24"/>
        </w:rPr>
        <w:t>є</w:t>
      </w:r>
      <w:r w:rsidRPr="004C3A4A">
        <w:rPr>
          <w:bCs w:val="0"/>
          <w:sz w:val="24"/>
          <w:szCs w:val="24"/>
        </w:rPr>
        <w:t>кту</w:t>
      </w:r>
      <w:proofErr w:type="spellEnd"/>
      <w:r w:rsidR="004C3A4A" w:rsidRPr="004C3A4A">
        <w:rPr>
          <w:bCs w:val="0"/>
          <w:sz w:val="24"/>
          <w:szCs w:val="24"/>
        </w:rPr>
        <w:t xml:space="preserve"> –</w:t>
      </w:r>
      <w:r w:rsidRPr="004C3A4A">
        <w:rPr>
          <w:bCs w:val="0"/>
          <w:sz w:val="24"/>
          <w:szCs w:val="24"/>
        </w:rPr>
        <w:t xml:space="preserve"> </w:t>
      </w:r>
      <w:r w:rsidR="00D13D39" w:rsidRPr="004C3A4A">
        <w:rPr>
          <w:bCs w:val="0"/>
          <w:sz w:val="24"/>
          <w:szCs w:val="24"/>
        </w:rPr>
        <w:t>впорядкування</w:t>
      </w:r>
      <w:r w:rsidR="004C3A4A" w:rsidRPr="004C3A4A">
        <w:rPr>
          <w:bCs w:val="0"/>
          <w:sz w:val="24"/>
          <w:szCs w:val="24"/>
        </w:rPr>
        <w:t xml:space="preserve"> </w:t>
      </w:r>
      <w:r w:rsidR="00D13D39" w:rsidRPr="004C3A4A">
        <w:rPr>
          <w:bCs w:val="0"/>
          <w:sz w:val="24"/>
          <w:szCs w:val="24"/>
        </w:rPr>
        <w:t>обліку об’єктів нерухомого майна спільної власності територіальних громад сіл, селищ, міст Закарпатської області.</w:t>
      </w:r>
    </w:p>
    <w:p w14:paraId="372A5F02" w14:textId="77777777" w:rsidR="008C05A6" w:rsidRPr="004C3A4A" w:rsidRDefault="008C05A6" w:rsidP="0072620B">
      <w:pPr>
        <w:pStyle w:val="a3"/>
        <w:jc w:val="center"/>
        <w:rPr>
          <w:b/>
          <w:bCs/>
          <w:szCs w:val="24"/>
        </w:rPr>
      </w:pPr>
      <w:r w:rsidRPr="004C3A4A">
        <w:rPr>
          <w:b/>
          <w:bCs/>
          <w:iCs/>
          <w:szCs w:val="24"/>
        </w:rPr>
        <w:t xml:space="preserve">3. Загальна характеристика та основні положення </w:t>
      </w:r>
      <w:proofErr w:type="spellStart"/>
      <w:r w:rsidRPr="004C3A4A">
        <w:rPr>
          <w:b/>
          <w:bCs/>
          <w:iCs/>
          <w:szCs w:val="24"/>
        </w:rPr>
        <w:t>про</w:t>
      </w:r>
      <w:r w:rsidR="009F1D95" w:rsidRPr="004C3A4A">
        <w:rPr>
          <w:b/>
          <w:bCs/>
          <w:iCs/>
          <w:szCs w:val="24"/>
        </w:rPr>
        <w:t>є</w:t>
      </w:r>
      <w:r w:rsidRPr="004C3A4A">
        <w:rPr>
          <w:b/>
          <w:bCs/>
          <w:iCs/>
          <w:szCs w:val="24"/>
        </w:rPr>
        <w:t>кту</w:t>
      </w:r>
      <w:proofErr w:type="spellEnd"/>
      <w:r w:rsidRPr="004C3A4A">
        <w:rPr>
          <w:b/>
          <w:bCs/>
          <w:iCs/>
          <w:szCs w:val="24"/>
        </w:rPr>
        <w:t xml:space="preserve"> рішення</w:t>
      </w:r>
      <w:r w:rsidR="009D69B4" w:rsidRPr="004C3A4A">
        <w:rPr>
          <w:b/>
          <w:bCs/>
          <w:iCs/>
          <w:szCs w:val="24"/>
        </w:rPr>
        <w:t>.</w:t>
      </w:r>
    </w:p>
    <w:p w14:paraId="6F8BB04E" w14:textId="0F413956" w:rsidR="008C05A6" w:rsidRPr="004C3A4A" w:rsidRDefault="008C05A6" w:rsidP="008C05A6">
      <w:pPr>
        <w:jc w:val="both"/>
        <w:rPr>
          <w:bCs w:val="0"/>
          <w:sz w:val="24"/>
          <w:szCs w:val="24"/>
          <w:u w:val="single"/>
        </w:rPr>
      </w:pPr>
      <w:r w:rsidRPr="004C3A4A">
        <w:rPr>
          <w:bCs w:val="0"/>
          <w:sz w:val="24"/>
          <w:szCs w:val="24"/>
        </w:rPr>
        <w:tab/>
        <w:t xml:space="preserve">З юридичної точки зору - це рішення є актом </w:t>
      </w:r>
      <w:r w:rsidR="0013090E" w:rsidRPr="004C3A4A">
        <w:rPr>
          <w:bCs w:val="0"/>
          <w:sz w:val="24"/>
          <w:szCs w:val="24"/>
        </w:rPr>
        <w:t>організаційно-розпорядчого характеру</w:t>
      </w:r>
      <w:r w:rsidRPr="004C3A4A">
        <w:rPr>
          <w:bCs w:val="0"/>
          <w:sz w:val="24"/>
          <w:szCs w:val="24"/>
        </w:rPr>
        <w:t xml:space="preserve"> обласної ради, </w:t>
      </w:r>
      <w:r w:rsidR="00526F9B" w:rsidRPr="004C3A4A">
        <w:rPr>
          <w:bCs w:val="0"/>
          <w:sz w:val="24"/>
          <w:szCs w:val="24"/>
        </w:rPr>
        <w:t>щодо</w:t>
      </w:r>
      <w:r w:rsidR="004C3A4A" w:rsidRPr="004C3A4A">
        <w:rPr>
          <w:bCs w:val="0"/>
          <w:sz w:val="24"/>
          <w:szCs w:val="24"/>
        </w:rPr>
        <w:t xml:space="preserve"> </w:t>
      </w:r>
      <w:r w:rsidR="00E15928" w:rsidRPr="004C3A4A">
        <w:rPr>
          <w:bCs w:val="0"/>
          <w:sz w:val="24"/>
          <w:szCs w:val="24"/>
        </w:rPr>
        <w:t xml:space="preserve">майна, </w:t>
      </w:r>
      <w:r w:rsidR="00526F9B" w:rsidRPr="004C3A4A">
        <w:rPr>
          <w:bCs w:val="0"/>
          <w:sz w:val="24"/>
          <w:szCs w:val="24"/>
        </w:rPr>
        <w:t>яке</w:t>
      </w:r>
      <w:r w:rsidR="004C3A4A" w:rsidRPr="004C3A4A">
        <w:rPr>
          <w:bCs w:val="0"/>
          <w:sz w:val="24"/>
          <w:szCs w:val="24"/>
        </w:rPr>
        <w:t xml:space="preserve"> </w:t>
      </w:r>
      <w:r w:rsidR="00087C04" w:rsidRPr="004C3A4A">
        <w:rPr>
          <w:bCs w:val="0"/>
          <w:sz w:val="24"/>
          <w:szCs w:val="24"/>
        </w:rPr>
        <w:t>передається</w:t>
      </w:r>
      <w:r w:rsidR="004C3A4A" w:rsidRPr="004C3A4A">
        <w:rPr>
          <w:bCs w:val="0"/>
          <w:sz w:val="24"/>
          <w:szCs w:val="24"/>
        </w:rPr>
        <w:t xml:space="preserve"> </w:t>
      </w:r>
      <w:r w:rsidR="00531559" w:rsidRPr="004C3A4A">
        <w:rPr>
          <w:sz w:val="24"/>
          <w:szCs w:val="24"/>
        </w:rPr>
        <w:t>у</w:t>
      </w:r>
      <w:r w:rsidR="00511DAB" w:rsidRPr="004C3A4A">
        <w:rPr>
          <w:sz w:val="24"/>
          <w:szCs w:val="24"/>
        </w:rPr>
        <w:t xml:space="preserve"> комунальну</w:t>
      </w:r>
      <w:r w:rsidR="00531559" w:rsidRPr="004C3A4A">
        <w:rPr>
          <w:sz w:val="24"/>
          <w:szCs w:val="24"/>
        </w:rPr>
        <w:t xml:space="preserve"> власність територіальної громади</w:t>
      </w:r>
      <w:r w:rsidR="00511DAB" w:rsidRPr="004C3A4A">
        <w:rPr>
          <w:sz w:val="24"/>
          <w:szCs w:val="24"/>
        </w:rPr>
        <w:t xml:space="preserve"> села</w:t>
      </w:r>
      <w:r w:rsidR="00F9107F" w:rsidRPr="004C3A4A">
        <w:rPr>
          <w:sz w:val="24"/>
          <w:szCs w:val="24"/>
          <w:lang w:eastAsia="uk-UA"/>
        </w:rPr>
        <w:t>.</w:t>
      </w:r>
    </w:p>
    <w:p w14:paraId="239CF6E2" w14:textId="77777777" w:rsidR="008C05A6" w:rsidRPr="004C3A4A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4C3A4A">
        <w:rPr>
          <w:b/>
          <w:bCs w:val="0"/>
          <w:iCs/>
          <w:sz w:val="24"/>
          <w:szCs w:val="24"/>
        </w:rPr>
        <w:t>4. Стан нормативно-правової бази у даній сфері правового регулювання.</w:t>
      </w:r>
    </w:p>
    <w:p w14:paraId="57B805AE" w14:textId="77777777" w:rsidR="008C05A6" w:rsidRPr="004C3A4A" w:rsidRDefault="008C05A6" w:rsidP="008C05A6">
      <w:pPr>
        <w:jc w:val="both"/>
        <w:rPr>
          <w:bCs w:val="0"/>
          <w:sz w:val="24"/>
          <w:szCs w:val="24"/>
        </w:rPr>
      </w:pPr>
      <w:r w:rsidRPr="004C3A4A">
        <w:rPr>
          <w:bCs w:val="0"/>
          <w:i/>
          <w:iCs/>
          <w:sz w:val="24"/>
          <w:szCs w:val="24"/>
        </w:rPr>
        <w:tab/>
      </w:r>
      <w:r w:rsidRPr="004C3A4A">
        <w:rPr>
          <w:bCs w:val="0"/>
          <w:sz w:val="24"/>
          <w:szCs w:val="24"/>
        </w:rPr>
        <w:t xml:space="preserve">Дана проблема регулюється відповідно до </w:t>
      </w:r>
      <w:r w:rsidRPr="004C3A4A">
        <w:rPr>
          <w:sz w:val="24"/>
          <w:szCs w:val="24"/>
        </w:rPr>
        <w:t>стат</w:t>
      </w:r>
      <w:r w:rsidR="00C564BD" w:rsidRPr="004C3A4A">
        <w:rPr>
          <w:sz w:val="24"/>
          <w:szCs w:val="24"/>
        </w:rPr>
        <w:t>ей</w:t>
      </w:r>
      <w:r w:rsidRPr="004C3A4A">
        <w:rPr>
          <w:sz w:val="24"/>
          <w:szCs w:val="24"/>
        </w:rPr>
        <w:t xml:space="preserve"> 43</w:t>
      </w:r>
      <w:r w:rsidR="00C564BD" w:rsidRPr="004C3A4A">
        <w:rPr>
          <w:sz w:val="24"/>
          <w:szCs w:val="24"/>
        </w:rPr>
        <w:t xml:space="preserve">, </w:t>
      </w:r>
      <w:r w:rsidR="002F71BD" w:rsidRPr="004C3A4A">
        <w:rPr>
          <w:sz w:val="24"/>
          <w:szCs w:val="24"/>
        </w:rPr>
        <w:t xml:space="preserve">60 </w:t>
      </w:r>
      <w:r w:rsidRPr="004C3A4A">
        <w:rPr>
          <w:sz w:val="24"/>
          <w:szCs w:val="24"/>
        </w:rPr>
        <w:t xml:space="preserve">Закону України “Про місцеве самоврядування в Україні”, </w:t>
      </w:r>
      <w:r w:rsidRPr="004C3A4A">
        <w:rPr>
          <w:bCs w:val="0"/>
          <w:sz w:val="24"/>
          <w:szCs w:val="24"/>
        </w:rPr>
        <w:t>іншими нормативно-правовими актами з боку обласної ради.</w:t>
      </w:r>
    </w:p>
    <w:p w14:paraId="37AFF1D3" w14:textId="77777777" w:rsidR="008C05A6" w:rsidRPr="004C3A4A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4C3A4A">
        <w:rPr>
          <w:b/>
          <w:bCs w:val="0"/>
          <w:iCs/>
          <w:sz w:val="24"/>
          <w:szCs w:val="24"/>
        </w:rPr>
        <w:t>5. Прогноз соціально-економічних та інш</w:t>
      </w:r>
      <w:r w:rsidR="009D69B4" w:rsidRPr="004C3A4A">
        <w:rPr>
          <w:b/>
          <w:bCs w:val="0"/>
          <w:iCs/>
          <w:sz w:val="24"/>
          <w:szCs w:val="24"/>
        </w:rPr>
        <w:t>их наслідків прийняття рішення.</w:t>
      </w:r>
    </w:p>
    <w:p w14:paraId="73DCF54E" w14:textId="77777777" w:rsidR="00FB282C" w:rsidRPr="004C3A4A" w:rsidRDefault="005F558B" w:rsidP="00B06195">
      <w:pPr>
        <w:pStyle w:val="21"/>
        <w:spacing w:after="0" w:line="240" w:lineRule="auto"/>
        <w:ind w:firstLine="567"/>
        <w:jc w:val="both"/>
        <w:rPr>
          <w:sz w:val="24"/>
          <w:szCs w:val="24"/>
        </w:rPr>
      </w:pPr>
      <w:r w:rsidRPr="004C3A4A">
        <w:rPr>
          <w:sz w:val="24"/>
          <w:szCs w:val="24"/>
        </w:rPr>
        <w:t>З економічної точки зору - р</w:t>
      </w:r>
      <w:r w:rsidR="008C05A6" w:rsidRPr="004C3A4A">
        <w:rPr>
          <w:sz w:val="24"/>
          <w:szCs w:val="24"/>
        </w:rPr>
        <w:t xml:space="preserve">ішення має </w:t>
      </w:r>
      <w:r w:rsidR="00E15928" w:rsidRPr="004C3A4A">
        <w:rPr>
          <w:sz w:val="24"/>
          <w:szCs w:val="24"/>
        </w:rPr>
        <w:t>забезпечити</w:t>
      </w:r>
      <w:r w:rsidR="008E240B" w:rsidRPr="004C3A4A">
        <w:rPr>
          <w:sz w:val="24"/>
          <w:szCs w:val="24"/>
        </w:rPr>
        <w:t xml:space="preserve"> </w:t>
      </w:r>
      <w:r w:rsidRPr="004C3A4A">
        <w:rPr>
          <w:sz w:val="24"/>
          <w:szCs w:val="24"/>
        </w:rPr>
        <w:t xml:space="preserve">ефективність використання майна, згідно вимог чинного законодавства.  </w:t>
      </w:r>
    </w:p>
    <w:p w14:paraId="7EBBA060" w14:textId="77777777" w:rsidR="007A0152" w:rsidRDefault="007A0152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14:paraId="366A9051" w14:textId="77777777" w:rsidR="004C3A4A" w:rsidRPr="004C3A4A" w:rsidRDefault="004C3A4A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14:paraId="7F048A91" w14:textId="77777777" w:rsidR="00D61454" w:rsidRPr="004C3A4A" w:rsidRDefault="000549D5" w:rsidP="00D61454">
      <w:pPr>
        <w:widowControl w:val="0"/>
        <w:jc w:val="both"/>
        <w:rPr>
          <w:b/>
          <w:bCs w:val="0"/>
          <w:sz w:val="24"/>
          <w:szCs w:val="24"/>
        </w:rPr>
      </w:pPr>
      <w:r w:rsidRPr="004C3A4A">
        <w:rPr>
          <w:b/>
          <w:sz w:val="24"/>
          <w:szCs w:val="24"/>
        </w:rPr>
        <w:t>Н</w:t>
      </w:r>
      <w:r w:rsidR="0072620B" w:rsidRPr="004C3A4A">
        <w:rPr>
          <w:b/>
          <w:sz w:val="24"/>
          <w:szCs w:val="24"/>
        </w:rPr>
        <w:t>ачальник</w:t>
      </w:r>
      <w:r w:rsidR="008E240B" w:rsidRPr="004C3A4A">
        <w:rPr>
          <w:b/>
          <w:sz w:val="24"/>
          <w:szCs w:val="24"/>
        </w:rPr>
        <w:t xml:space="preserve"> </w:t>
      </w:r>
      <w:r w:rsidR="00D61454" w:rsidRPr="004C3A4A">
        <w:rPr>
          <w:b/>
          <w:bCs w:val="0"/>
          <w:sz w:val="24"/>
          <w:szCs w:val="24"/>
        </w:rPr>
        <w:t>Комунальної установи</w:t>
      </w:r>
    </w:p>
    <w:p w14:paraId="6C44DB14" w14:textId="77777777" w:rsidR="008E240B" w:rsidRPr="004C3A4A" w:rsidRDefault="008434CA" w:rsidP="00D61454">
      <w:pPr>
        <w:widowControl w:val="0"/>
        <w:jc w:val="both"/>
        <w:rPr>
          <w:b/>
          <w:bCs w:val="0"/>
          <w:sz w:val="24"/>
          <w:szCs w:val="24"/>
        </w:rPr>
      </w:pPr>
      <w:r w:rsidRPr="004C3A4A">
        <w:rPr>
          <w:b/>
          <w:bCs w:val="0"/>
          <w:sz w:val="24"/>
          <w:szCs w:val="24"/>
        </w:rPr>
        <w:t>«Управління спільною</w:t>
      </w:r>
      <w:r w:rsidR="00D61454" w:rsidRPr="004C3A4A">
        <w:rPr>
          <w:b/>
          <w:bCs w:val="0"/>
          <w:sz w:val="24"/>
          <w:szCs w:val="24"/>
        </w:rPr>
        <w:t xml:space="preserve"> власн</w:t>
      </w:r>
      <w:r w:rsidR="009F1D95" w:rsidRPr="004C3A4A">
        <w:rPr>
          <w:b/>
          <w:bCs w:val="0"/>
          <w:sz w:val="24"/>
          <w:szCs w:val="24"/>
        </w:rPr>
        <w:t>і</w:t>
      </w:r>
      <w:r w:rsidR="00D61454" w:rsidRPr="004C3A4A">
        <w:rPr>
          <w:b/>
          <w:bCs w:val="0"/>
          <w:sz w:val="24"/>
          <w:szCs w:val="24"/>
        </w:rPr>
        <w:t>ст</w:t>
      </w:r>
      <w:r w:rsidRPr="004C3A4A">
        <w:rPr>
          <w:b/>
          <w:bCs w:val="0"/>
          <w:sz w:val="24"/>
          <w:szCs w:val="24"/>
        </w:rPr>
        <w:t>ю</w:t>
      </w:r>
    </w:p>
    <w:p w14:paraId="28957897" w14:textId="77777777" w:rsidR="008E240B" w:rsidRPr="004C3A4A" w:rsidRDefault="008E240B" w:rsidP="00D61454">
      <w:pPr>
        <w:widowControl w:val="0"/>
        <w:jc w:val="both"/>
        <w:rPr>
          <w:b/>
          <w:bCs w:val="0"/>
          <w:sz w:val="24"/>
          <w:szCs w:val="24"/>
        </w:rPr>
      </w:pPr>
      <w:r w:rsidRPr="004C3A4A">
        <w:rPr>
          <w:b/>
          <w:bCs w:val="0"/>
          <w:sz w:val="24"/>
          <w:szCs w:val="24"/>
        </w:rPr>
        <w:t>т</w:t>
      </w:r>
      <w:r w:rsidR="00D61454" w:rsidRPr="004C3A4A">
        <w:rPr>
          <w:b/>
          <w:bCs w:val="0"/>
          <w:sz w:val="24"/>
          <w:szCs w:val="24"/>
        </w:rPr>
        <w:t>ериторіальних</w:t>
      </w:r>
      <w:r w:rsidRPr="004C3A4A">
        <w:rPr>
          <w:b/>
          <w:bCs w:val="0"/>
          <w:sz w:val="24"/>
          <w:szCs w:val="24"/>
        </w:rPr>
        <w:t xml:space="preserve"> </w:t>
      </w:r>
      <w:r w:rsidR="00D61454" w:rsidRPr="004C3A4A">
        <w:rPr>
          <w:b/>
          <w:bCs w:val="0"/>
          <w:sz w:val="24"/>
          <w:szCs w:val="24"/>
        </w:rPr>
        <w:t xml:space="preserve">громад» </w:t>
      </w:r>
    </w:p>
    <w:p w14:paraId="0940091B" w14:textId="2D3A6F25" w:rsidR="0072620B" w:rsidRPr="004C3A4A" w:rsidRDefault="00D61454" w:rsidP="00D61454">
      <w:pPr>
        <w:widowControl w:val="0"/>
        <w:jc w:val="both"/>
        <w:rPr>
          <w:b/>
          <w:bCs w:val="0"/>
          <w:sz w:val="24"/>
          <w:szCs w:val="24"/>
        </w:rPr>
      </w:pPr>
      <w:r w:rsidRPr="004C3A4A">
        <w:rPr>
          <w:b/>
          <w:bCs w:val="0"/>
          <w:sz w:val="24"/>
          <w:szCs w:val="24"/>
        </w:rPr>
        <w:t>Закарпатської обласної ради</w:t>
      </w:r>
      <w:r w:rsidR="0072620B" w:rsidRPr="004C3A4A">
        <w:rPr>
          <w:b/>
          <w:sz w:val="24"/>
          <w:szCs w:val="24"/>
        </w:rPr>
        <w:tab/>
      </w:r>
      <w:r w:rsidR="0072620B" w:rsidRPr="004C3A4A">
        <w:rPr>
          <w:b/>
          <w:sz w:val="24"/>
          <w:szCs w:val="24"/>
        </w:rPr>
        <w:tab/>
      </w:r>
      <w:r w:rsidR="0072620B" w:rsidRPr="004C3A4A">
        <w:rPr>
          <w:b/>
          <w:sz w:val="24"/>
          <w:szCs w:val="24"/>
        </w:rPr>
        <w:tab/>
      </w:r>
      <w:r w:rsidR="00FA64BE" w:rsidRPr="004C3A4A">
        <w:rPr>
          <w:b/>
          <w:sz w:val="24"/>
          <w:szCs w:val="24"/>
        </w:rPr>
        <w:t xml:space="preserve">  </w:t>
      </w:r>
      <w:r w:rsidR="008E240B" w:rsidRPr="004C3A4A">
        <w:rPr>
          <w:b/>
          <w:sz w:val="24"/>
          <w:szCs w:val="24"/>
        </w:rPr>
        <w:t xml:space="preserve">                            </w:t>
      </w:r>
      <w:r w:rsidR="004C3A4A">
        <w:rPr>
          <w:b/>
          <w:sz w:val="24"/>
          <w:szCs w:val="24"/>
        </w:rPr>
        <w:t xml:space="preserve">       </w:t>
      </w:r>
      <w:r w:rsidR="008E240B" w:rsidRPr="004C3A4A">
        <w:rPr>
          <w:b/>
          <w:sz w:val="24"/>
          <w:szCs w:val="24"/>
        </w:rPr>
        <w:t>Антон ГРОМОВИЙ</w:t>
      </w:r>
      <w:r w:rsidR="00FA64BE" w:rsidRPr="004C3A4A">
        <w:rPr>
          <w:b/>
          <w:sz w:val="24"/>
          <w:szCs w:val="24"/>
        </w:rPr>
        <w:t xml:space="preserve">              </w:t>
      </w:r>
      <w:r w:rsidR="008E240B" w:rsidRPr="004C3A4A">
        <w:rPr>
          <w:b/>
          <w:sz w:val="24"/>
          <w:szCs w:val="24"/>
        </w:rPr>
        <w:t xml:space="preserve">                 </w:t>
      </w:r>
    </w:p>
    <w:p w14:paraId="78AA18E3" w14:textId="77777777" w:rsidR="008C05A6" w:rsidRPr="004C3A4A" w:rsidRDefault="008C05A6" w:rsidP="00F1769B">
      <w:pPr>
        <w:pStyle w:val="8"/>
        <w:spacing w:before="0" w:after="0"/>
        <w:rPr>
          <w:b/>
          <w:bCs/>
          <w:i w:val="0"/>
        </w:rPr>
      </w:pPr>
    </w:p>
    <w:sectPr w:rsidR="008C05A6" w:rsidRPr="004C3A4A" w:rsidSect="00BD6ECE">
      <w:pgSz w:w="11906" w:h="16838"/>
      <w:pgMar w:top="426" w:right="851" w:bottom="993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331D35"/>
    <w:multiLevelType w:val="hybridMultilevel"/>
    <w:tmpl w:val="F74248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461F5A"/>
    <w:multiLevelType w:val="hybridMultilevel"/>
    <w:tmpl w:val="B47A2F74"/>
    <w:lvl w:ilvl="0" w:tplc="966894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C5443A"/>
    <w:multiLevelType w:val="hybridMultilevel"/>
    <w:tmpl w:val="CFEE5BEC"/>
    <w:lvl w:ilvl="0" w:tplc="7F6A9146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9963AB"/>
    <w:multiLevelType w:val="hybridMultilevel"/>
    <w:tmpl w:val="EF4E2506"/>
    <w:lvl w:ilvl="0" w:tplc="E44A7F3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42AA2E05"/>
    <w:multiLevelType w:val="hybridMultilevel"/>
    <w:tmpl w:val="27C88B6E"/>
    <w:lvl w:ilvl="0" w:tplc="C4323802">
      <w:start w:val="2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A35C93"/>
    <w:multiLevelType w:val="hybridMultilevel"/>
    <w:tmpl w:val="B936BEE8"/>
    <w:lvl w:ilvl="0" w:tplc="071C022C">
      <w:start w:val="29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9378092">
    <w:abstractNumId w:val="2"/>
  </w:num>
  <w:num w:numId="2" w16cid:durableId="1319267951">
    <w:abstractNumId w:val="5"/>
  </w:num>
  <w:num w:numId="3" w16cid:durableId="960724197">
    <w:abstractNumId w:val="4"/>
  </w:num>
  <w:num w:numId="4" w16cid:durableId="665784016">
    <w:abstractNumId w:val="0"/>
  </w:num>
  <w:num w:numId="5" w16cid:durableId="1128664352">
    <w:abstractNumId w:val="3"/>
  </w:num>
  <w:num w:numId="6" w16cid:durableId="7779147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4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366A"/>
    <w:rsid w:val="000056B7"/>
    <w:rsid w:val="00015564"/>
    <w:rsid w:val="00024D6E"/>
    <w:rsid w:val="00043F0D"/>
    <w:rsid w:val="000549D5"/>
    <w:rsid w:val="00074A0F"/>
    <w:rsid w:val="00083F2F"/>
    <w:rsid w:val="00087350"/>
    <w:rsid w:val="000878B9"/>
    <w:rsid w:val="00087C04"/>
    <w:rsid w:val="00095A1C"/>
    <w:rsid w:val="000A2CE7"/>
    <w:rsid w:val="000B3C57"/>
    <w:rsid w:val="000D3A5F"/>
    <w:rsid w:val="000F1AEA"/>
    <w:rsid w:val="000F34BF"/>
    <w:rsid w:val="000F661A"/>
    <w:rsid w:val="00100FFA"/>
    <w:rsid w:val="001106A0"/>
    <w:rsid w:val="00112F9D"/>
    <w:rsid w:val="0012066C"/>
    <w:rsid w:val="00122223"/>
    <w:rsid w:val="0013090E"/>
    <w:rsid w:val="0013649B"/>
    <w:rsid w:val="00137E3D"/>
    <w:rsid w:val="0014558B"/>
    <w:rsid w:val="00152926"/>
    <w:rsid w:val="001563C1"/>
    <w:rsid w:val="001611AA"/>
    <w:rsid w:val="001714E9"/>
    <w:rsid w:val="0017499E"/>
    <w:rsid w:val="00195BF2"/>
    <w:rsid w:val="001A0780"/>
    <w:rsid w:val="001A68E7"/>
    <w:rsid w:val="001C3985"/>
    <w:rsid w:val="001D2386"/>
    <w:rsid w:val="001D4826"/>
    <w:rsid w:val="001D6C31"/>
    <w:rsid w:val="001E1164"/>
    <w:rsid w:val="001E283C"/>
    <w:rsid w:val="001F2049"/>
    <w:rsid w:val="00201BA7"/>
    <w:rsid w:val="00210AEA"/>
    <w:rsid w:val="00211B95"/>
    <w:rsid w:val="0021324C"/>
    <w:rsid w:val="0021398E"/>
    <w:rsid w:val="00221123"/>
    <w:rsid w:val="0022299C"/>
    <w:rsid w:val="00223302"/>
    <w:rsid w:val="00223FF8"/>
    <w:rsid w:val="00227A20"/>
    <w:rsid w:val="00230104"/>
    <w:rsid w:val="0023245B"/>
    <w:rsid w:val="0023415F"/>
    <w:rsid w:val="0024094D"/>
    <w:rsid w:val="00251567"/>
    <w:rsid w:val="00254F51"/>
    <w:rsid w:val="00281E52"/>
    <w:rsid w:val="002861A7"/>
    <w:rsid w:val="00291879"/>
    <w:rsid w:val="00291B66"/>
    <w:rsid w:val="00291BA1"/>
    <w:rsid w:val="002A22DD"/>
    <w:rsid w:val="002A2586"/>
    <w:rsid w:val="002A637E"/>
    <w:rsid w:val="002B4CAF"/>
    <w:rsid w:val="002B6C45"/>
    <w:rsid w:val="002C2A68"/>
    <w:rsid w:val="002D0A5E"/>
    <w:rsid w:val="002E1E79"/>
    <w:rsid w:val="002E4198"/>
    <w:rsid w:val="002F06E2"/>
    <w:rsid w:val="002F71BD"/>
    <w:rsid w:val="003017A5"/>
    <w:rsid w:val="00301B26"/>
    <w:rsid w:val="00301C2A"/>
    <w:rsid w:val="00306052"/>
    <w:rsid w:val="00306A92"/>
    <w:rsid w:val="00307E6F"/>
    <w:rsid w:val="0032235B"/>
    <w:rsid w:val="0033088A"/>
    <w:rsid w:val="0033183E"/>
    <w:rsid w:val="003479FE"/>
    <w:rsid w:val="00351C46"/>
    <w:rsid w:val="00354221"/>
    <w:rsid w:val="00355849"/>
    <w:rsid w:val="0036366A"/>
    <w:rsid w:val="00365418"/>
    <w:rsid w:val="00377FDF"/>
    <w:rsid w:val="003818D0"/>
    <w:rsid w:val="003A2EBE"/>
    <w:rsid w:val="003A3C4F"/>
    <w:rsid w:val="003B1843"/>
    <w:rsid w:val="003B7E9A"/>
    <w:rsid w:val="003D553D"/>
    <w:rsid w:val="003E1315"/>
    <w:rsid w:val="0040516A"/>
    <w:rsid w:val="00406C9C"/>
    <w:rsid w:val="00420CFA"/>
    <w:rsid w:val="00422187"/>
    <w:rsid w:val="00422194"/>
    <w:rsid w:val="0043635C"/>
    <w:rsid w:val="00443EA3"/>
    <w:rsid w:val="004536AF"/>
    <w:rsid w:val="00455B2A"/>
    <w:rsid w:val="00461B6F"/>
    <w:rsid w:val="004622C0"/>
    <w:rsid w:val="00465A63"/>
    <w:rsid w:val="00473964"/>
    <w:rsid w:val="004819ED"/>
    <w:rsid w:val="00486CEA"/>
    <w:rsid w:val="00491EE3"/>
    <w:rsid w:val="00497A14"/>
    <w:rsid w:val="004A03DF"/>
    <w:rsid w:val="004A672E"/>
    <w:rsid w:val="004B02A0"/>
    <w:rsid w:val="004B4508"/>
    <w:rsid w:val="004B5840"/>
    <w:rsid w:val="004B6E62"/>
    <w:rsid w:val="004B7B99"/>
    <w:rsid w:val="004C1743"/>
    <w:rsid w:val="004C2C08"/>
    <w:rsid w:val="004C369B"/>
    <w:rsid w:val="004C3A4A"/>
    <w:rsid w:val="004C3E87"/>
    <w:rsid w:val="004D1AB1"/>
    <w:rsid w:val="004D2B75"/>
    <w:rsid w:val="004D2D78"/>
    <w:rsid w:val="004F4A36"/>
    <w:rsid w:val="0050630B"/>
    <w:rsid w:val="00511DAB"/>
    <w:rsid w:val="00520D2B"/>
    <w:rsid w:val="005240EA"/>
    <w:rsid w:val="00526F9B"/>
    <w:rsid w:val="00531559"/>
    <w:rsid w:val="005462F1"/>
    <w:rsid w:val="00550BE0"/>
    <w:rsid w:val="0055774C"/>
    <w:rsid w:val="00570A54"/>
    <w:rsid w:val="00577C7A"/>
    <w:rsid w:val="005827D2"/>
    <w:rsid w:val="00595F1F"/>
    <w:rsid w:val="00597B82"/>
    <w:rsid w:val="005A16C2"/>
    <w:rsid w:val="005A2221"/>
    <w:rsid w:val="005C0D05"/>
    <w:rsid w:val="005C2278"/>
    <w:rsid w:val="005D5292"/>
    <w:rsid w:val="005E739A"/>
    <w:rsid w:val="005F46A9"/>
    <w:rsid w:val="005F558B"/>
    <w:rsid w:val="00607338"/>
    <w:rsid w:val="00616387"/>
    <w:rsid w:val="00625570"/>
    <w:rsid w:val="0063321E"/>
    <w:rsid w:val="0064660A"/>
    <w:rsid w:val="00653DB0"/>
    <w:rsid w:val="006549E5"/>
    <w:rsid w:val="00663EF4"/>
    <w:rsid w:val="00673B56"/>
    <w:rsid w:val="0067407D"/>
    <w:rsid w:val="00675407"/>
    <w:rsid w:val="00690A9E"/>
    <w:rsid w:val="00691C55"/>
    <w:rsid w:val="00697E14"/>
    <w:rsid w:val="00697FEB"/>
    <w:rsid w:val="006A39BD"/>
    <w:rsid w:val="006A4F05"/>
    <w:rsid w:val="006A78E1"/>
    <w:rsid w:val="006B5667"/>
    <w:rsid w:val="006D0D64"/>
    <w:rsid w:val="006E2DE0"/>
    <w:rsid w:val="006E448A"/>
    <w:rsid w:val="006F0E10"/>
    <w:rsid w:val="007015FF"/>
    <w:rsid w:val="00702FD1"/>
    <w:rsid w:val="00706142"/>
    <w:rsid w:val="00707E18"/>
    <w:rsid w:val="0072620B"/>
    <w:rsid w:val="00727FA3"/>
    <w:rsid w:val="00735066"/>
    <w:rsid w:val="00742C08"/>
    <w:rsid w:val="00743210"/>
    <w:rsid w:val="0074483C"/>
    <w:rsid w:val="00744EB5"/>
    <w:rsid w:val="0075130B"/>
    <w:rsid w:val="0075173C"/>
    <w:rsid w:val="00753D39"/>
    <w:rsid w:val="00756B97"/>
    <w:rsid w:val="00756FE2"/>
    <w:rsid w:val="007650C6"/>
    <w:rsid w:val="00772773"/>
    <w:rsid w:val="00775C72"/>
    <w:rsid w:val="007770BE"/>
    <w:rsid w:val="00780F7D"/>
    <w:rsid w:val="00785DC7"/>
    <w:rsid w:val="007A0152"/>
    <w:rsid w:val="007A0408"/>
    <w:rsid w:val="007B584C"/>
    <w:rsid w:val="007D03C7"/>
    <w:rsid w:val="007D172A"/>
    <w:rsid w:val="007E436F"/>
    <w:rsid w:val="007F2371"/>
    <w:rsid w:val="007F338D"/>
    <w:rsid w:val="007F584A"/>
    <w:rsid w:val="007F77B0"/>
    <w:rsid w:val="008018F6"/>
    <w:rsid w:val="00806083"/>
    <w:rsid w:val="0081080B"/>
    <w:rsid w:val="008126F6"/>
    <w:rsid w:val="00814674"/>
    <w:rsid w:val="00815786"/>
    <w:rsid w:val="00815F66"/>
    <w:rsid w:val="00816DCC"/>
    <w:rsid w:val="008224AE"/>
    <w:rsid w:val="00827777"/>
    <w:rsid w:val="0083266F"/>
    <w:rsid w:val="0083663C"/>
    <w:rsid w:val="00841836"/>
    <w:rsid w:val="008434CA"/>
    <w:rsid w:val="00845992"/>
    <w:rsid w:val="00856823"/>
    <w:rsid w:val="008570CA"/>
    <w:rsid w:val="0086280C"/>
    <w:rsid w:val="008914B5"/>
    <w:rsid w:val="008932BD"/>
    <w:rsid w:val="0089529D"/>
    <w:rsid w:val="00895BB1"/>
    <w:rsid w:val="00896364"/>
    <w:rsid w:val="008A6C0A"/>
    <w:rsid w:val="008B6E95"/>
    <w:rsid w:val="008C05A6"/>
    <w:rsid w:val="008C7629"/>
    <w:rsid w:val="008E0045"/>
    <w:rsid w:val="008E0E5C"/>
    <w:rsid w:val="008E10F2"/>
    <w:rsid w:val="008E240B"/>
    <w:rsid w:val="008F317C"/>
    <w:rsid w:val="00902B4B"/>
    <w:rsid w:val="00903B2F"/>
    <w:rsid w:val="00905C6B"/>
    <w:rsid w:val="009129E5"/>
    <w:rsid w:val="00920077"/>
    <w:rsid w:val="0093428B"/>
    <w:rsid w:val="00935808"/>
    <w:rsid w:val="00977B13"/>
    <w:rsid w:val="0098252C"/>
    <w:rsid w:val="00986B61"/>
    <w:rsid w:val="00987BBC"/>
    <w:rsid w:val="00994345"/>
    <w:rsid w:val="0099531C"/>
    <w:rsid w:val="009A0EC6"/>
    <w:rsid w:val="009A2669"/>
    <w:rsid w:val="009A438A"/>
    <w:rsid w:val="009C41B5"/>
    <w:rsid w:val="009C5849"/>
    <w:rsid w:val="009D4637"/>
    <w:rsid w:val="009D69B4"/>
    <w:rsid w:val="009F1D95"/>
    <w:rsid w:val="009F3759"/>
    <w:rsid w:val="009F45F0"/>
    <w:rsid w:val="009F5829"/>
    <w:rsid w:val="009F7355"/>
    <w:rsid w:val="00A26603"/>
    <w:rsid w:val="00A42670"/>
    <w:rsid w:val="00A56819"/>
    <w:rsid w:val="00A62BE8"/>
    <w:rsid w:val="00A71089"/>
    <w:rsid w:val="00A82B7D"/>
    <w:rsid w:val="00A85B06"/>
    <w:rsid w:val="00A906C5"/>
    <w:rsid w:val="00AA2118"/>
    <w:rsid w:val="00AB21BD"/>
    <w:rsid w:val="00AC1EB1"/>
    <w:rsid w:val="00AC1F4E"/>
    <w:rsid w:val="00AC305B"/>
    <w:rsid w:val="00AD26C2"/>
    <w:rsid w:val="00AD370C"/>
    <w:rsid w:val="00AD4813"/>
    <w:rsid w:val="00AD4FD0"/>
    <w:rsid w:val="00AE41B2"/>
    <w:rsid w:val="00AF29CF"/>
    <w:rsid w:val="00AF397B"/>
    <w:rsid w:val="00B0491E"/>
    <w:rsid w:val="00B06195"/>
    <w:rsid w:val="00B06E66"/>
    <w:rsid w:val="00B15E97"/>
    <w:rsid w:val="00B4285C"/>
    <w:rsid w:val="00B468C9"/>
    <w:rsid w:val="00B474B6"/>
    <w:rsid w:val="00B5492E"/>
    <w:rsid w:val="00B65C72"/>
    <w:rsid w:val="00B71E88"/>
    <w:rsid w:val="00B737F4"/>
    <w:rsid w:val="00B76907"/>
    <w:rsid w:val="00B94996"/>
    <w:rsid w:val="00BA6CF7"/>
    <w:rsid w:val="00BC1225"/>
    <w:rsid w:val="00BC62F3"/>
    <w:rsid w:val="00BD35E8"/>
    <w:rsid w:val="00BD6ECE"/>
    <w:rsid w:val="00C0339C"/>
    <w:rsid w:val="00C07182"/>
    <w:rsid w:val="00C077E9"/>
    <w:rsid w:val="00C128A7"/>
    <w:rsid w:val="00C34D9C"/>
    <w:rsid w:val="00C41BA2"/>
    <w:rsid w:val="00C41E2F"/>
    <w:rsid w:val="00C43E88"/>
    <w:rsid w:val="00C4403D"/>
    <w:rsid w:val="00C45425"/>
    <w:rsid w:val="00C516FE"/>
    <w:rsid w:val="00C564BD"/>
    <w:rsid w:val="00C63A9E"/>
    <w:rsid w:val="00C7215D"/>
    <w:rsid w:val="00C73E55"/>
    <w:rsid w:val="00C80B97"/>
    <w:rsid w:val="00C8612E"/>
    <w:rsid w:val="00C87960"/>
    <w:rsid w:val="00C90983"/>
    <w:rsid w:val="00C96941"/>
    <w:rsid w:val="00CA2DF3"/>
    <w:rsid w:val="00CA5039"/>
    <w:rsid w:val="00CB066D"/>
    <w:rsid w:val="00CB4E87"/>
    <w:rsid w:val="00CB6727"/>
    <w:rsid w:val="00CC0CAF"/>
    <w:rsid w:val="00CC602F"/>
    <w:rsid w:val="00CC6136"/>
    <w:rsid w:val="00CD1025"/>
    <w:rsid w:val="00CE508E"/>
    <w:rsid w:val="00D0196F"/>
    <w:rsid w:val="00D01C55"/>
    <w:rsid w:val="00D04BBF"/>
    <w:rsid w:val="00D04DFB"/>
    <w:rsid w:val="00D06D79"/>
    <w:rsid w:val="00D10A9E"/>
    <w:rsid w:val="00D13D39"/>
    <w:rsid w:val="00D14315"/>
    <w:rsid w:val="00D14DB6"/>
    <w:rsid w:val="00D21D39"/>
    <w:rsid w:val="00D27E8C"/>
    <w:rsid w:val="00D30369"/>
    <w:rsid w:val="00D4212F"/>
    <w:rsid w:val="00D44E66"/>
    <w:rsid w:val="00D46E9F"/>
    <w:rsid w:val="00D47783"/>
    <w:rsid w:val="00D52CF9"/>
    <w:rsid w:val="00D53157"/>
    <w:rsid w:val="00D54B62"/>
    <w:rsid w:val="00D61454"/>
    <w:rsid w:val="00D6151B"/>
    <w:rsid w:val="00D62217"/>
    <w:rsid w:val="00D62EFB"/>
    <w:rsid w:val="00D63D91"/>
    <w:rsid w:val="00D647C9"/>
    <w:rsid w:val="00D7145D"/>
    <w:rsid w:val="00D770C4"/>
    <w:rsid w:val="00D802C9"/>
    <w:rsid w:val="00D847DF"/>
    <w:rsid w:val="00D864F3"/>
    <w:rsid w:val="00D865DB"/>
    <w:rsid w:val="00D91008"/>
    <w:rsid w:val="00D91B86"/>
    <w:rsid w:val="00DA3A3F"/>
    <w:rsid w:val="00DB2DEC"/>
    <w:rsid w:val="00DB5C34"/>
    <w:rsid w:val="00DD5BF3"/>
    <w:rsid w:val="00DE3FF8"/>
    <w:rsid w:val="00DE5527"/>
    <w:rsid w:val="00DF4270"/>
    <w:rsid w:val="00E006D1"/>
    <w:rsid w:val="00E0133A"/>
    <w:rsid w:val="00E03825"/>
    <w:rsid w:val="00E067CA"/>
    <w:rsid w:val="00E14320"/>
    <w:rsid w:val="00E15928"/>
    <w:rsid w:val="00E15F93"/>
    <w:rsid w:val="00E17F33"/>
    <w:rsid w:val="00E31230"/>
    <w:rsid w:val="00E32CB3"/>
    <w:rsid w:val="00E338DD"/>
    <w:rsid w:val="00E342F9"/>
    <w:rsid w:val="00E34494"/>
    <w:rsid w:val="00E34D00"/>
    <w:rsid w:val="00E36256"/>
    <w:rsid w:val="00E4019F"/>
    <w:rsid w:val="00E40ACE"/>
    <w:rsid w:val="00E467D7"/>
    <w:rsid w:val="00E5313B"/>
    <w:rsid w:val="00E61AFF"/>
    <w:rsid w:val="00E61EFA"/>
    <w:rsid w:val="00E71896"/>
    <w:rsid w:val="00E72379"/>
    <w:rsid w:val="00E72A41"/>
    <w:rsid w:val="00E95E2A"/>
    <w:rsid w:val="00E97E09"/>
    <w:rsid w:val="00EA7E02"/>
    <w:rsid w:val="00EB6E52"/>
    <w:rsid w:val="00EC1F29"/>
    <w:rsid w:val="00EC4F45"/>
    <w:rsid w:val="00ED0561"/>
    <w:rsid w:val="00ED091C"/>
    <w:rsid w:val="00ED1E99"/>
    <w:rsid w:val="00F010A0"/>
    <w:rsid w:val="00F042EF"/>
    <w:rsid w:val="00F1769B"/>
    <w:rsid w:val="00F22846"/>
    <w:rsid w:val="00F36470"/>
    <w:rsid w:val="00F43A37"/>
    <w:rsid w:val="00F43E05"/>
    <w:rsid w:val="00F51369"/>
    <w:rsid w:val="00F51EFA"/>
    <w:rsid w:val="00F554B8"/>
    <w:rsid w:val="00F64DEA"/>
    <w:rsid w:val="00F665C8"/>
    <w:rsid w:val="00F70164"/>
    <w:rsid w:val="00F70808"/>
    <w:rsid w:val="00F87580"/>
    <w:rsid w:val="00F9107F"/>
    <w:rsid w:val="00F9294C"/>
    <w:rsid w:val="00FA33C4"/>
    <w:rsid w:val="00FA4C52"/>
    <w:rsid w:val="00FA54AE"/>
    <w:rsid w:val="00FA64BE"/>
    <w:rsid w:val="00FB0C23"/>
    <w:rsid w:val="00FB282C"/>
    <w:rsid w:val="00FC11E5"/>
    <w:rsid w:val="00FC19AD"/>
    <w:rsid w:val="00FC4682"/>
    <w:rsid w:val="00FC4E05"/>
    <w:rsid w:val="00FC521F"/>
    <w:rsid w:val="00FD30FB"/>
    <w:rsid w:val="00FE0FA9"/>
    <w:rsid w:val="00FE5BA2"/>
    <w:rsid w:val="00FE76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0060A9"/>
  <w15:docId w15:val="{DA262483-DE11-4977-96F3-F949131AE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D2D78"/>
    <w:rPr>
      <w:bCs/>
      <w:color w:val="000000"/>
      <w:kern w:val="16"/>
      <w:sz w:val="28"/>
      <w:szCs w:val="28"/>
      <w:lang w:val="uk-UA"/>
    </w:rPr>
  </w:style>
  <w:style w:type="paragraph" w:styleId="1">
    <w:name w:val="heading 1"/>
    <w:basedOn w:val="a"/>
    <w:next w:val="a"/>
    <w:link w:val="10"/>
    <w:qFormat/>
    <w:rsid w:val="00F70164"/>
    <w:pPr>
      <w:keepNext/>
      <w:spacing w:before="240" w:after="60"/>
      <w:outlineLvl w:val="0"/>
    </w:pPr>
    <w:rPr>
      <w:rFonts w:ascii="Arial" w:hAnsi="Arial" w:cs="Arial"/>
      <w:b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7F33"/>
    <w:pPr>
      <w:keepNext/>
      <w:spacing w:before="240" w:after="60"/>
      <w:outlineLvl w:val="1"/>
    </w:pPr>
    <w:rPr>
      <w:rFonts w:ascii="Arial" w:hAnsi="Arial" w:cs="Arial"/>
      <w:b/>
      <w:i/>
      <w:iCs/>
    </w:rPr>
  </w:style>
  <w:style w:type="paragraph" w:styleId="3">
    <w:name w:val="heading 3"/>
    <w:basedOn w:val="a"/>
    <w:next w:val="a"/>
    <w:qFormat/>
    <w:rsid w:val="00307E6F"/>
    <w:pPr>
      <w:keepNext/>
      <w:jc w:val="center"/>
      <w:outlineLvl w:val="2"/>
    </w:pPr>
    <w:rPr>
      <w:b/>
      <w:color w:val="auto"/>
      <w:kern w:val="0"/>
      <w:sz w:val="24"/>
      <w:szCs w:val="24"/>
    </w:rPr>
  </w:style>
  <w:style w:type="paragraph" w:styleId="6">
    <w:name w:val="heading 6"/>
    <w:basedOn w:val="a"/>
    <w:next w:val="a"/>
    <w:qFormat/>
    <w:rsid w:val="00083F2F"/>
    <w:pPr>
      <w:spacing w:before="240" w:after="60"/>
      <w:outlineLvl w:val="5"/>
    </w:pPr>
    <w:rPr>
      <w:b/>
      <w:bCs w:val="0"/>
      <w:kern w:val="0"/>
      <w:sz w:val="22"/>
      <w:szCs w:val="22"/>
    </w:rPr>
  </w:style>
  <w:style w:type="paragraph" w:styleId="8">
    <w:name w:val="heading 8"/>
    <w:basedOn w:val="a"/>
    <w:next w:val="a"/>
    <w:link w:val="80"/>
    <w:qFormat/>
    <w:rsid w:val="00F70164"/>
    <w:pPr>
      <w:spacing w:before="240" w:after="60"/>
      <w:outlineLvl w:val="7"/>
    </w:pPr>
    <w:rPr>
      <w:bCs w:val="0"/>
      <w:i/>
      <w:iCs/>
      <w:color w:val="auto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D30369"/>
    <w:pPr>
      <w:autoSpaceDE w:val="0"/>
      <w:autoSpaceDN w:val="0"/>
      <w:adjustRightInd w:val="0"/>
    </w:pPr>
    <w:rPr>
      <w:rFonts w:ascii="Courier New" w:hAnsi="Courier New"/>
      <w:sz w:val="24"/>
      <w:szCs w:val="24"/>
    </w:rPr>
  </w:style>
  <w:style w:type="character" w:customStyle="1" w:styleId="FontStyle">
    <w:name w:val="Font Style"/>
    <w:rsid w:val="00D30369"/>
    <w:rPr>
      <w:rFonts w:cs="Courier New"/>
      <w:color w:val="000000"/>
      <w:sz w:val="28"/>
      <w:szCs w:val="28"/>
    </w:rPr>
  </w:style>
  <w:style w:type="paragraph" w:styleId="a3">
    <w:name w:val="Body Text"/>
    <w:basedOn w:val="a"/>
    <w:link w:val="a4"/>
    <w:rsid w:val="00D30369"/>
    <w:pPr>
      <w:jc w:val="both"/>
    </w:pPr>
    <w:rPr>
      <w:bCs w:val="0"/>
      <w:color w:val="auto"/>
      <w:kern w:val="0"/>
      <w:sz w:val="24"/>
      <w:szCs w:val="20"/>
      <w:lang w:eastAsia="uk-UA"/>
    </w:rPr>
  </w:style>
  <w:style w:type="paragraph" w:styleId="a5">
    <w:name w:val="Title"/>
    <w:basedOn w:val="a"/>
    <w:qFormat/>
    <w:rsid w:val="00EB6E52"/>
    <w:pPr>
      <w:widowControl w:val="0"/>
      <w:autoSpaceDE w:val="0"/>
      <w:autoSpaceDN w:val="0"/>
      <w:adjustRightInd w:val="0"/>
      <w:ind w:left="1416" w:firstLine="4251"/>
      <w:jc w:val="center"/>
    </w:pPr>
    <w:rPr>
      <w:rFonts w:ascii="Times New Roman CYR" w:hAnsi="Times New Roman CYR" w:cs="Times New Roman CYR"/>
      <w:b/>
      <w:color w:val="auto"/>
      <w:kern w:val="0"/>
      <w:sz w:val="24"/>
      <w:szCs w:val="24"/>
    </w:rPr>
  </w:style>
  <w:style w:type="paragraph" w:styleId="21">
    <w:name w:val="Body Text 2"/>
    <w:basedOn w:val="a"/>
    <w:link w:val="22"/>
    <w:rsid w:val="00307E6F"/>
    <w:pPr>
      <w:spacing w:after="120" w:line="480" w:lineRule="auto"/>
    </w:pPr>
  </w:style>
  <w:style w:type="paragraph" w:styleId="a6">
    <w:name w:val="Body Text Indent"/>
    <w:basedOn w:val="a"/>
    <w:rsid w:val="0067407D"/>
    <w:pPr>
      <w:spacing w:after="120"/>
      <w:ind w:left="283"/>
    </w:pPr>
  </w:style>
  <w:style w:type="paragraph" w:styleId="a7">
    <w:name w:val="caption"/>
    <w:basedOn w:val="a"/>
    <w:next w:val="a"/>
    <w:qFormat/>
    <w:rsid w:val="00935808"/>
    <w:pPr>
      <w:spacing w:before="120"/>
      <w:jc w:val="center"/>
    </w:pPr>
    <w:rPr>
      <w:rFonts w:ascii="Times New Roman CYR" w:hAnsi="Times New Roman CYR"/>
      <w:b/>
      <w:bCs w:val="0"/>
      <w:color w:val="auto"/>
      <w:spacing w:val="80"/>
      <w:kern w:val="0"/>
      <w:szCs w:val="20"/>
    </w:rPr>
  </w:style>
  <w:style w:type="paragraph" w:styleId="30">
    <w:name w:val="Body Text 3"/>
    <w:basedOn w:val="a"/>
    <w:rsid w:val="00083F2F"/>
    <w:pPr>
      <w:spacing w:after="120"/>
    </w:pPr>
    <w:rPr>
      <w:sz w:val="16"/>
      <w:szCs w:val="16"/>
    </w:rPr>
  </w:style>
  <w:style w:type="paragraph" w:styleId="a8">
    <w:name w:val="Balloon Text"/>
    <w:basedOn w:val="a"/>
    <w:link w:val="a9"/>
    <w:rsid w:val="00015564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link w:val="a8"/>
    <w:rsid w:val="00015564"/>
    <w:rPr>
      <w:rFonts w:ascii="Tahoma" w:hAnsi="Tahoma" w:cs="Tahoma"/>
      <w:bCs/>
      <w:color w:val="000000"/>
      <w:kern w:val="16"/>
      <w:sz w:val="16"/>
      <w:szCs w:val="16"/>
      <w:lang w:eastAsia="ru-RU"/>
    </w:rPr>
  </w:style>
  <w:style w:type="character" w:customStyle="1" w:styleId="10">
    <w:name w:val="Заголовок 1 Знак"/>
    <w:link w:val="1"/>
    <w:rsid w:val="00306052"/>
    <w:rPr>
      <w:rFonts w:ascii="Arial" w:hAnsi="Arial" w:cs="Arial"/>
      <w:b/>
      <w:bCs/>
      <w:color w:val="000000"/>
      <w:kern w:val="32"/>
      <w:sz w:val="32"/>
      <w:szCs w:val="32"/>
      <w:lang w:val="uk-UA"/>
    </w:rPr>
  </w:style>
  <w:style w:type="character" w:customStyle="1" w:styleId="20">
    <w:name w:val="Заголовок 2 Знак"/>
    <w:link w:val="2"/>
    <w:rsid w:val="00306052"/>
    <w:rPr>
      <w:rFonts w:ascii="Arial" w:hAnsi="Arial" w:cs="Arial"/>
      <w:b/>
      <w:bCs/>
      <w:i/>
      <w:iCs/>
      <w:color w:val="000000"/>
      <w:kern w:val="16"/>
      <w:sz w:val="28"/>
      <w:szCs w:val="28"/>
      <w:lang w:val="uk-UA"/>
    </w:rPr>
  </w:style>
  <w:style w:type="character" w:customStyle="1" w:styleId="80">
    <w:name w:val="Заголовок 8 Знак"/>
    <w:link w:val="8"/>
    <w:rsid w:val="00306052"/>
    <w:rPr>
      <w:i/>
      <w:iCs/>
      <w:sz w:val="24"/>
      <w:szCs w:val="24"/>
      <w:lang w:val="uk-UA"/>
    </w:rPr>
  </w:style>
  <w:style w:type="character" w:customStyle="1" w:styleId="a4">
    <w:name w:val="Основний текст Знак"/>
    <w:link w:val="a3"/>
    <w:rsid w:val="00306052"/>
    <w:rPr>
      <w:sz w:val="24"/>
      <w:lang w:val="uk-UA" w:eastAsia="uk-UA"/>
    </w:rPr>
  </w:style>
  <w:style w:type="character" w:customStyle="1" w:styleId="22">
    <w:name w:val="Основний текст 2 Знак"/>
    <w:link w:val="21"/>
    <w:rsid w:val="00306052"/>
    <w:rPr>
      <w:bCs/>
      <w:color w:val="000000"/>
      <w:kern w:val="16"/>
      <w:sz w:val="28"/>
      <w:szCs w:val="28"/>
      <w:lang w:val="uk-UA"/>
    </w:rPr>
  </w:style>
  <w:style w:type="table" w:styleId="aa">
    <w:name w:val="Table Grid"/>
    <w:basedOn w:val="a1"/>
    <w:rsid w:val="00FB2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2184</Words>
  <Characters>1246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Проект</vt:lpstr>
      <vt:lpstr>Проект</vt:lpstr>
    </vt:vector>
  </TitlesOfParts>
  <Company>Контора</Company>
  <LinksUpToDate>false</LinksUpToDate>
  <CharactersWithSpaces>3424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Customer</dc:creator>
  <cp:lastModifiedBy>Intel</cp:lastModifiedBy>
  <cp:revision>2</cp:revision>
  <cp:lastPrinted>2024-03-06T08:45:00Z</cp:lastPrinted>
  <dcterms:created xsi:type="dcterms:W3CDTF">2024-03-06T09:03:00Z</dcterms:created>
  <dcterms:modified xsi:type="dcterms:W3CDTF">2024-03-06T09:03:00Z</dcterms:modified>
</cp:coreProperties>
</file>